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3B" w:rsidRDefault="000B293B"/>
    <w:p w:rsidR="000B293B" w:rsidRPr="000B293B" w:rsidRDefault="00716625" w:rsidP="000B29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Spelling List of Vowel Inclusion E</w:t>
      </w:r>
      <w:r w:rsidR="000B293B" w:rsidRPr="000B293B">
        <w:rPr>
          <w:b/>
          <w:sz w:val="44"/>
          <w:szCs w:val="44"/>
        </w:rPr>
        <w:t>ndings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293B" w:rsidTr="000B293B">
        <w:tc>
          <w:tcPr>
            <w:tcW w:w="1870" w:type="dxa"/>
          </w:tcPr>
          <w:p w:rsidR="000B293B" w:rsidRPr="00716625" w:rsidRDefault="000B293B" w:rsidP="000B293B">
            <w:pPr>
              <w:jc w:val="center"/>
              <w:rPr>
                <w:b/>
                <w:sz w:val="56"/>
                <w:szCs w:val="56"/>
              </w:rPr>
            </w:pPr>
            <w:r w:rsidRPr="00716625">
              <w:rPr>
                <w:b/>
                <w:sz w:val="56"/>
                <w:szCs w:val="56"/>
              </w:rPr>
              <w:t>a</w:t>
            </w:r>
          </w:p>
        </w:tc>
        <w:tc>
          <w:tcPr>
            <w:tcW w:w="1870" w:type="dxa"/>
          </w:tcPr>
          <w:p w:rsidR="000B293B" w:rsidRPr="00716625" w:rsidRDefault="000B293B" w:rsidP="000B293B">
            <w:pPr>
              <w:jc w:val="center"/>
              <w:rPr>
                <w:b/>
                <w:sz w:val="56"/>
                <w:szCs w:val="56"/>
              </w:rPr>
            </w:pPr>
            <w:r w:rsidRPr="00716625">
              <w:rPr>
                <w:b/>
                <w:sz w:val="56"/>
                <w:szCs w:val="56"/>
              </w:rPr>
              <w:t>e</w:t>
            </w:r>
          </w:p>
        </w:tc>
        <w:tc>
          <w:tcPr>
            <w:tcW w:w="1870" w:type="dxa"/>
          </w:tcPr>
          <w:p w:rsidR="000B293B" w:rsidRPr="00716625" w:rsidRDefault="000B293B" w:rsidP="000B293B">
            <w:pPr>
              <w:jc w:val="center"/>
              <w:rPr>
                <w:b/>
                <w:sz w:val="56"/>
                <w:szCs w:val="56"/>
              </w:rPr>
            </w:pPr>
            <w:proofErr w:type="spellStart"/>
            <w:r w:rsidRPr="00716625">
              <w:rPr>
                <w:b/>
                <w:sz w:val="56"/>
                <w:szCs w:val="56"/>
              </w:rPr>
              <w:t>i</w:t>
            </w:r>
            <w:proofErr w:type="spellEnd"/>
          </w:p>
        </w:tc>
        <w:tc>
          <w:tcPr>
            <w:tcW w:w="1870" w:type="dxa"/>
          </w:tcPr>
          <w:p w:rsidR="000B293B" w:rsidRPr="00716625" w:rsidRDefault="000B293B" w:rsidP="000B293B">
            <w:pPr>
              <w:jc w:val="center"/>
              <w:rPr>
                <w:b/>
                <w:sz w:val="56"/>
                <w:szCs w:val="56"/>
              </w:rPr>
            </w:pPr>
            <w:r w:rsidRPr="00716625">
              <w:rPr>
                <w:b/>
                <w:sz w:val="56"/>
                <w:szCs w:val="56"/>
              </w:rPr>
              <w:t>o</w:t>
            </w:r>
          </w:p>
        </w:tc>
        <w:tc>
          <w:tcPr>
            <w:tcW w:w="1870" w:type="dxa"/>
          </w:tcPr>
          <w:p w:rsidR="000B293B" w:rsidRPr="00716625" w:rsidRDefault="000B293B" w:rsidP="000B293B">
            <w:pPr>
              <w:jc w:val="center"/>
              <w:rPr>
                <w:b/>
                <w:sz w:val="56"/>
                <w:szCs w:val="56"/>
              </w:rPr>
            </w:pPr>
            <w:r w:rsidRPr="00716625">
              <w:rPr>
                <w:b/>
                <w:sz w:val="56"/>
                <w:szCs w:val="56"/>
              </w:rPr>
              <w:t>u</w:t>
            </w:r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ot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ut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en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ip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ug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em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im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ub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eg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og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</w:t>
            </w:r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ed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ill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um</w:t>
            </w:r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ig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ob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uss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ap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eep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ock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uck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ast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ent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ice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oss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ump</w:t>
            </w:r>
          </w:p>
        </w:tc>
      </w:tr>
      <w:tr w:rsidR="000B293B" w:rsidTr="000B293B">
        <w:tc>
          <w:tcPr>
            <w:tcW w:w="1870" w:type="dxa"/>
          </w:tcPr>
          <w:p w:rsid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ay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est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ond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ung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ess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ine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ong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unk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ask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ept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ing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onk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ush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ank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end</w:t>
            </w: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ink</w:t>
            </w:r>
          </w:p>
        </w:tc>
        <w:tc>
          <w:tcPr>
            <w:tcW w:w="1870" w:type="dxa"/>
          </w:tcPr>
          <w:p w:rsidR="000B293B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oke</w:t>
            </w:r>
            <w:bookmarkStart w:id="0" w:name="_GoBack"/>
            <w:bookmarkEnd w:id="0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ust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ake</w:t>
            </w:r>
            <w:proofErr w:type="spellEnd"/>
          </w:p>
        </w:tc>
        <w:tc>
          <w:tcPr>
            <w:tcW w:w="1870" w:type="dxa"/>
          </w:tcPr>
          <w:p w:rsidR="000B293B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ew</w:t>
            </w:r>
            <w:proofErr w:type="spellEnd"/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iss</w:t>
            </w:r>
            <w:proofErr w:type="spellEnd"/>
          </w:p>
        </w:tc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usk</w:t>
            </w:r>
            <w:proofErr w:type="spellEnd"/>
          </w:p>
        </w:tc>
      </w:tr>
      <w:tr w:rsidR="000B293B" w:rsidTr="000B293B">
        <w:tc>
          <w:tcPr>
            <w:tcW w:w="1870" w:type="dxa"/>
          </w:tcPr>
          <w:p w:rsid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ail</w:t>
            </w:r>
          </w:p>
        </w:tc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0B293B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iff</w:t>
            </w:r>
            <w:proofErr w:type="spellEnd"/>
          </w:p>
        </w:tc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0B293B" w:rsidRPr="000B293B" w:rsidRDefault="000B293B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563A" w:rsidTr="000B293B">
        <w:tc>
          <w:tcPr>
            <w:tcW w:w="1870" w:type="dxa"/>
          </w:tcPr>
          <w:p w:rsidR="00AE563A" w:rsidRDefault="00AE563A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ack</w:t>
            </w:r>
            <w:proofErr w:type="spellEnd"/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AE563A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ish</w:t>
            </w:r>
            <w:proofErr w:type="spellEnd"/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563A" w:rsidTr="000B293B">
        <w:tc>
          <w:tcPr>
            <w:tcW w:w="1870" w:type="dxa"/>
          </w:tcPr>
          <w:p w:rsidR="00AE563A" w:rsidRDefault="00AE563A" w:rsidP="000B293B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ath</w:t>
            </w:r>
            <w:proofErr w:type="spellEnd"/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AE563A" w:rsidRPr="000B293B" w:rsidRDefault="00716625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itch</w:t>
            </w:r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E563A" w:rsidTr="000B293B">
        <w:tc>
          <w:tcPr>
            <w:tcW w:w="1870" w:type="dxa"/>
          </w:tcPr>
          <w:p w:rsidR="00AE563A" w:rsidRDefault="00AE563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</w:t>
            </w:r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AE563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ick</w:t>
            </w:r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AE563A" w:rsidRPr="000B293B" w:rsidRDefault="00AE563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7CA" w:rsidTr="000B293B">
        <w:tc>
          <w:tcPr>
            <w:tcW w:w="1870" w:type="dxa"/>
          </w:tcPr>
          <w:p w:rsidR="001777CA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air</w:t>
            </w: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7CA" w:rsidTr="000B293B">
        <w:tc>
          <w:tcPr>
            <w:tcW w:w="1870" w:type="dxa"/>
          </w:tcPr>
          <w:p w:rsidR="001777CA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</w:t>
            </w: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7CA" w:rsidTr="000B293B">
        <w:tc>
          <w:tcPr>
            <w:tcW w:w="1870" w:type="dxa"/>
          </w:tcPr>
          <w:p w:rsidR="001777CA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aw</w:t>
            </w: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7CA" w:rsidTr="000B293B">
        <w:tc>
          <w:tcPr>
            <w:tcW w:w="1870" w:type="dxa"/>
          </w:tcPr>
          <w:p w:rsidR="001777CA" w:rsidRDefault="001777CA" w:rsidP="000B29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ax</w:t>
            </w: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7CA" w:rsidTr="000B293B">
        <w:tc>
          <w:tcPr>
            <w:tcW w:w="1870" w:type="dxa"/>
          </w:tcPr>
          <w:p w:rsidR="001777CA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777CA" w:rsidTr="000B293B">
        <w:tc>
          <w:tcPr>
            <w:tcW w:w="1870" w:type="dxa"/>
          </w:tcPr>
          <w:p w:rsidR="001777CA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1777CA" w:rsidRPr="000B293B" w:rsidRDefault="001777CA" w:rsidP="000B293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B293B" w:rsidRDefault="000B293B"/>
    <w:sectPr w:rsidR="000B2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3B"/>
    <w:rsid w:val="000B293B"/>
    <w:rsid w:val="001777CA"/>
    <w:rsid w:val="006C1497"/>
    <w:rsid w:val="00716625"/>
    <w:rsid w:val="00A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9E3DB-A40C-4940-B0E3-7A364D79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School Board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Castellarin</dc:creator>
  <cp:keywords/>
  <dc:description/>
  <cp:lastModifiedBy>Christopher Castellarin</cp:lastModifiedBy>
  <cp:revision>2</cp:revision>
  <dcterms:created xsi:type="dcterms:W3CDTF">2017-10-23T21:48:00Z</dcterms:created>
  <dcterms:modified xsi:type="dcterms:W3CDTF">2017-11-07T16:10:00Z</dcterms:modified>
</cp:coreProperties>
</file>